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1A8" w:rsidRPr="002818FD" w:rsidRDefault="002818FD" w:rsidP="000711A8">
      <w:pPr>
        <w:spacing w:after="0"/>
        <w:jc w:val="both"/>
        <w:rPr>
          <w:b/>
          <w:bCs/>
        </w:rPr>
      </w:pPr>
      <w:r w:rsidRPr="002818FD">
        <w:rPr>
          <w:b/>
          <w:bCs/>
        </w:rPr>
        <w:t>LATERNA MAGICA</w:t>
      </w:r>
    </w:p>
    <w:p w:rsidR="000711A8" w:rsidRDefault="002818FD" w:rsidP="000711A8">
      <w:pPr>
        <w:spacing w:after="0"/>
        <w:jc w:val="both"/>
        <w:rPr>
          <w:b/>
          <w:bCs/>
        </w:rPr>
      </w:pPr>
      <w:r w:rsidRPr="002818FD">
        <w:rPr>
          <w:b/>
          <w:bCs/>
        </w:rPr>
        <w:t>INGMAR BERGMAN</w:t>
      </w:r>
    </w:p>
    <w:p w:rsidR="002818FD" w:rsidRDefault="002818FD" w:rsidP="000711A8">
      <w:pPr>
        <w:spacing w:after="0"/>
        <w:jc w:val="both"/>
        <w:rPr>
          <w:b/>
          <w:bCs/>
        </w:rPr>
      </w:pPr>
    </w:p>
    <w:p w:rsidR="002818FD" w:rsidRPr="002818FD" w:rsidRDefault="002818FD" w:rsidP="002818FD">
      <w:pPr>
        <w:spacing w:after="0"/>
        <w:rPr>
          <w:b/>
        </w:rPr>
      </w:pPr>
      <w:r w:rsidRPr="002818FD">
        <w:rPr>
          <w:b/>
        </w:rPr>
        <w:t>THÉÂTRE DE CAEN</w:t>
      </w:r>
      <w:bookmarkStart w:id="0" w:name="_GoBack"/>
      <w:bookmarkEnd w:id="0"/>
    </w:p>
    <w:p w:rsidR="002818FD" w:rsidRPr="002818FD" w:rsidRDefault="002818FD" w:rsidP="002818FD">
      <w:pPr>
        <w:spacing w:after="0"/>
        <w:rPr>
          <w:b/>
        </w:rPr>
      </w:pPr>
      <w:r w:rsidRPr="002818FD">
        <w:rPr>
          <w:b/>
        </w:rPr>
        <w:t xml:space="preserve">19 et 20 nov. 2020 – 20h </w:t>
      </w:r>
    </w:p>
    <w:p w:rsidR="002818FD" w:rsidRDefault="002818FD" w:rsidP="000711A8">
      <w:pPr>
        <w:spacing w:after="0"/>
        <w:jc w:val="both"/>
        <w:rPr>
          <w:b/>
          <w:bCs/>
        </w:rPr>
      </w:pPr>
    </w:p>
    <w:p w:rsidR="002818FD" w:rsidRDefault="002818FD" w:rsidP="002818FD">
      <w:r w:rsidRPr="002818FD">
        <w:t>LE SPECTACLE</w:t>
      </w:r>
    </w:p>
    <w:p w:rsidR="002818FD" w:rsidRPr="002818FD" w:rsidRDefault="002818FD" w:rsidP="002818FD">
      <w:r w:rsidRPr="002818FD">
        <w:t>Dorian Rossel aime à porter sur scène des textes non destinés au théâtre initialement (Le Voyage à Tokyo, Le Dernier Métro, accueillis au théâtre de Caen en 2016 et 2018). Cette fois-ci, il réinvente pour le plateau les mémoires du cinéaste suédois Ingmar Bergman, marqué par son éducation très rigoriste. Une fausse autobiographie où ce dernier trace un autoportrait sans complaisance, entre souvenirs et exutoire psychanalytique. Réinventant son histoire par le biais du cinéma, il se l’approprie enfin. </w:t>
      </w:r>
      <w:r w:rsidRPr="002818FD">
        <w:br/>
        <w:t xml:space="preserve">Dorian Rossel nous transporte dans les rouages et les profondeurs de l’esprit du cinéaste. Personnages et figures allégoriques nous convient parmi ses souvenirs. Le décor minimaliste – un drap, une lampe, une plante et un panneau de carton – se fait aussi bien chambre d’écho que chambre noire. Cette « </w:t>
      </w:r>
      <w:proofErr w:type="spellStart"/>
      <w:r w:rsidRPr="002818FD">
        <w:t>laterna</w:t>
      </w:r>
      <w:proofErr w:type="spellEnd"/>
      <w:r w:rsidRPr="002818FD">
        <w:t xml:space="preserve"> </w:t>
      </w:r>
      <w:proofErr w:type="spellStart"/>
      <w:r w:rsidRPr="002818FD">
        <w:t>magica</w:t>
      </w:r>
      <w:proofErr w:type="spellEnd"/>
      <w:r w:rsidRPr="002818FD">
        <w:t> » devient l’écran de toutes les projections mentales et cinématographiques. Dorian Rossel réussit ainsi habilement à nous montrer combien vie et œuvre sont étroitement entrelacées dans le parcours d’Ingmar Bergman.</w:t>
      </w:r>
      <w:r w:rsidRPr="002818FD">
        <w:br/>
        <w:t>Un spectacle créé lors du Off du Festival d’Avignon 2019 et d’emblée salué par la presse</w:t>
      </w:r>
    </w:p>
    <w:p w:rsidR="002818FD" w:rsidRPr="002818FD" w:rsidRDefault="002818FD" w:rsidP="002818FD">
      <w:r w:rsidRPr="002818FD">
        <w:t>DISTRIBUTION</w:t>
      </w:r>
    </w:p>
    <w:p w:rsidR="002818FD" w:rsidRPr="002818FD" w:rsidRDefault="002818FD" w:rsidP="002818FD">
      <w:r w:rsidRPr="002818FD">
        <w:t>Dorian Rossel, Delphine Lanza mise en scène</w:t>
      </w:r>
      <w:r w:rsidRPr="002818FD">
        <w:br/>
        <w:t>Julien Brun lumières</w:t>
      </w:r>
      <w:r w:rsidRPr="002818FD">
        <w:br/>
        <w:t>Yohan Jacquier musique</w:t>
      </w:r>
      <w:r w:rsidRPr="002818FD">
        <w:br/>
        <w:t xml:space="preserve">Thierry </w:t>
      </w:r>
      <w:proofErr w:type="spellStart"/>
      <w:r w:rsidRPr="002818FD">
        <w:t>Simonot</w:t>
      </w:r>
      <w:proofErr w:type="spellEnd"/>
      <w:r w:rsidRPr="002818FD">
        <w:t> son</w:t>
      </w:r>
      <w:r w:rsidRPr="002818FD">
        <w:br/>
      </w:r>
      <w:proofErr w:type="spellStart"/>
      <w:r w:rsidRPr="002818FD">
        <w:t>Ééonore</w:t>
      </w:r>
      <w:proofErr w:type="spellEnd"/>
      <w:r w:rsidRPr="002818FD">
        <w:t xml:space="preserve"> </w:t>
      </w:r>
      <w:proofErr w:type="spellStart"/>
      <w:r w:rsidRPr="002818FD">
        <w:t>Cassaigneau</w:t>
      </w:r>
      <w:proofErr w:type="spellEnd"/>
      <w:r w:rsidRPr="002818FD">
        <w:t> costumes</w:t>
      </w:r>
      <w:r w:rsidRPr="002818FD">
        <w:br/>
        <w:t>Cie STT scénographie</w:t>
      </w:r>
    </w:p>
    <w:p w:rsidR="002818FD" w:rsidRPr="002818FD" w:rsidRDefault="002818FD" w:rsidP="002818FD">
      <w:proofErr w:type="gramStart"/>
      <w:r w:rsidRPr="002818FD">
        <w:t>avec</w:t>
      </w:r>
      <w:proofErr w:type="gramEnd"/>
      <w:r w:rsidRPr="002818FD">
        <w:t> </w:t>
      </w:r>
      <w:r w:rsidRPr="002818FD">
        <w:br/>
        <w:t>Fabien Coquil, Delphine Lanza, Ilya Levin</w:t>
      </w:r>
      <w:r w:rsidRPr="002818FD">
        <w:br/>
      </w:r>
    </w:p>
    <w:p w:rsidR="002818FD" w:rsidRPr="002818FD" w:rsidRDefault="002818FD" w:rsidP="002818FD">
      <w:r w:rsidRPr="002818FD">
        <w:t>LA PRESSE EN PARLE</w:t>
      </w:r>
    </w:p>
    <w:p w:rsidR="002818FD" w:rsidRPr="002818FD" w:rsidRDefault="002818FD" w:rsidP="002818FD">
      <w:r w:rsidRPr="002818FD">
        <w:t>« Humble[s], léger[s] et réussi[s], [une] économie de moyens faisant un délicieux effet. » Libération</w:t>
      </w:r>
    </w:p>
    <w:p w:rsidR="002818FD" w:rsidRPr="002818FD" w:rsidRDefault="002818FD" w:rsidP="002818FD">
      <w:r w:rsidRPr="002818FD">
        <w:t>« Fabien Coquil incarne un Bergman saisissant et remarquable de justesse. » L'Humanité</w:t>
      </w:r>
    </w:p>
    <w:p w:rsidR="002818FD" w:rsidRPr="002818FD" w:rsidRDefault="002818FD" w:rsidP="002818FD">
      <w:r w:rsidRPr="002818FD">
        <w:t>« De terribles confessions qu'on écoute bouche bée. » Le Point</w:t>
      </w:r>
    </w:p>
    <w:p w:rsidR="002818FD" w:rsidRDefault="002818FD" w:rsidP="002818FD">
      <w:r w:rsidRPr="002818FD">
        <w:t xml:space="preserve">Production : Cie STT. Avec le soutien de : Fondation </w:t>
      </w:r>
      <w:proofErr w:type="spellStart"/>
      <w:r w:rsidRPr="002818FD">
        <w:t>Meyrinoise</w:t>
      </w:r>
      <w:proofErr w:type="spellEnd"/>
      <w:r w:rsidRPr="002818FD">
        <w:t xml:space="preserve"> du Casino ; Loterie Romande ; Ernst </w:t>
      </w:r>
      <w:proofErr w:type="spellStart"/>
      <w:r w:rsidRPr="002818FD">
        <w:t>Göhner</w:t>
      </w:r>
      <w:proofErr w:type="spellEnd"/>
      <w:r w:rsidRPr="002818FD">
        <w:t xml:space="preserve"> </w:t>
      </w:r>
      <w:proofErr w:type="spellStart"/>
      <w:r w:rsidRPr="002818FD">
        <w:t>Stiftung</w:t>
      </w:r>
      <w:proofErr w:type="spellEnd"/>
      <w:r w:rsidRPr="002818FD">
        <w:t> ; École de la Comédie de Saint-Etienne / DIESE # Auvergne-Rhône-Alpes. La Compagnie est conventionnée avec les Villes de Lausanne, Genève et Meyrin et avec le Canton de Genève. Elle est associée à la MCB Bourges et aux Théâtres Aix/Marseille et Artiste associée en résidence au Théâtre Forum Meyrin. </w:t>
      </w:r>
      <w:r w:rsidRPr="002818FD">
        <w:br/>
        <w:t xml:space="preserve">Les œuvres théâtrales d’Ingmar Bergman sont représentées en langue française par l’agence Drama – Suzanne </w:t>
      </w:r>
      <w:proofErr w:type="spellStart"/>
      <w:r w:rsidRPr="002818FD">
        <w:t>Sarquier</w:t>
      </w:r>
      <w:proofErr w:type="spellEnd"/>
      <w:r w:rsidRPr="002818FD">
        <w:t xml:space="preserve"> www.dramaparis.com en accord avec la Fondation Bergman www.ingmarbergman.se et l’agence Josef </w:t>
      </w:r>
      <w:proofErr w:type="spellStart"/>
      <w:r w:rsidRPr="002818FD">
        <w:t>Weinberger</w:t>
      </w:r>
      <w:proofErr w:type="spellEnd"/>
      <w:r w:rsidRPr="002818FD">
        <w:t xml:space="preserve"> Limited à Londres.</w:t>
      </w:r>
    </w:p>
    <w:p w:rsidR="002818FD" w:rsidRPr="002818FD" w:rsidRDefault="002818FD" w:rsidP="002818FD">
      <w:hyperlink r:id="rId4" w:history="1">
        <w:r>
          <w:rPr>
            <w:rStyle w:val="Lienhypertexte"/>
          </w:rPr>
          <w:t>https://theatre.caen.fr/spectacle/laterna-magica</w:t>
        </w:r>
      </w:hyperlink>
    </w:p>
    <w:p w:rsidR="002818FD" w:rsidRPr="002818FD" w:rsidRDefault="002818FD" w:rsidP="000711A8">
      <w:pPr>
        <w:spacing w:after="0"/>
        <w:jc w:val="both"/>
        <w:rPr>
          <w:b/>
          <w:bCs/>
        </w:rPr>
      </w:pPr>
    </w:p>
    <w:p w:rsidR="000711A8" w:rsidRDefault="000711A8" w:rsidP="000711A8">
      <w:pPr>
        <w:spacing w:after="0"/>
        <w:jc w:val="both"/>
      </w:pPr>
    </w:p>
    <w:p w:rsidR="000711A8" w:rsidRDefault="000711A8" w:rsidP="000711A8">
      <w:pPr>
        <w:spacing w:after="0"/>
        <w:jc w:val="both"/>
      </w:pPr>
      <w:r>
        <w:t>Ce spectacle est une réinvention pour le plateau de la fausse autobiographie d’Ingmar Bergman. Ce récit sans complaisance, entre mémoires et exutoire psychanalytique, dessine un autre portrait du génie protéiforme. Il se raconte, les souvenirs dérivent, réinventant sa propre histoire pour en mesurer l’étendue et se l’approprier enfin. Bergman fait de sa vie une matière, fertile et fluctuante, pétrie de contrariétés, d’humour et de manques, sédiments propice à l’éclosion de sa créativité.</w:t>
      </w:r>
    </w:p>
    <w:p w:rsidR="000711A8" w:rsidRDefault="000711A8" w:rsidP="000711A8">
      <w:pPr>
        <w:spacing w:after="0"/>
        <w:jc w:val="both"/>
      </w:pPr>
    </w:p>
    <w:p w:rsidR="000711A8" w:rsidRDefault="000711A8" w:rsidP="000711A8">
      <w:pPr>
        <w:spacing w:after="0"/>
        <w:jc w:val="both"/>
      </w:pPr>
      <w:r>
        <w:t>Sur scène, nous sommes dans la tête de Bergman comme dans une chambre noire, lieu de toutes les projections et des peurs de l’enfance. Les acteurs sont à la fois personnages et figures allégoriques, et nous cheminons ensemble dans les souvenirs. Dans cet espace clos, seule une ouverture vers dehors nous protège du repli. Fenêtre ou écran, cette déchirure dans le mur devient le lieu du réel et des fantasmes. Un poste d’observation propice à la rêverie.</w:t>
      </w:r>
    </w:p>
    <w:p w:rsidR="000711A8" w:rsidRDefault="000711A8" w:rsidP="000711A8">
      <w:pPr>
        <w:spacing w:after="0"/>
        <w:jc w:val="both"/>
      </w:pPr>
    </w:p>
    <w:p w:rsidR="000711A8" w:rsidRDefault="000711A8" w:rsidP="000711A8">
      <w:pPr>
        <w:spacing w:after="0"/>
        <w:jc w:val="both"/>
      </w:pPr>
      <w:r>
        <w:t>"La réussite de l’adaptation tient à ce que l’œuvre parle du cinéaste suédois sans « faire du Bergman » (…) La pièce est avant tout une mise en espace des processus mémoriel et créatif, émergeant des coutures du langage théâtral. En cela, Dorian Rossel reste fidèle au maître. », I/O Gazette</w:t>
      </w:r>
    </w:p>
    <w:p w:rsidR="000711A8" w:rsidRDefault="000711A8" w:rsidP="000711A8">
      <w:pPr>
        <w:spacing w:after="0"/>
        <w:jc w:val="both"/>
      </w:pPr>
    </w:p>
    <w:p w:rsidR="000711A8" w:rsidRDefault="000711A8" w:rsidP="000711A8">
      <w:pPr>
        <w:spacing w:after="0"/>
        <w:jc w:val="both"/>
      </w:pPr>
    </w:p>
    <w:p w:rsidR="000711A8" w:rsidRDefault="000711A8" w:rsidP="000711A8">
      <w:pPr>
        <w:spacing w:after="0"/>
        <w:jc w:val="both"/>
      </w:pPr>
      <w:r>
        <w:t>DISTRIBUTION</w:t>
      </w:r>
    </w:p>
    <w:p w:rsidR="000711A8" w:rsidRDefault="000711A8" w:rsidP="000711A8">
      <w:pPr>
        <w:spacing w:after="0"/>
        <w:jc w:val="both"/>
      </w:pPr>
      <w:r>
        <w:t>Avec : Fabien Coquil, Delphine Lanza, Ilya Levin</w:t>
      </w:r>
    </w:p>
    <w:p w:rsidR="000711A8" w:rsidRDefault="000711A8" w:rsidP="000711A8">
      <w:pPr>
        <w:spacing w:after="0"/>
        <w:jc w:val="both"/>
      </w:pPr>
      <w:r>
        <w:t>Mise en scène : Dorian Rossel et Delphine Lanza</w:t>
      </w:r>
    </w:p>
    <w:p w:rsidR="000711A8" w:rsidRDefault="000711A8" w:rsidP="000711A8">
      <w:pPr>
        <w:spacing w:after="0"/>
        <w:jc w:val="both"/>
      </w:pPr>
      <w:r>
        <w:t>Lumières : Julien Brun</w:t>
      </w:r>
    </w:p>
    <w:p w:rsidR="000711A8" w:rsidRDefault="000711A8" w:rsidP="000711A8">
      <w:pPr>
        <w:spacing w:after="0"/>
        <w:jc w:val="both"/>
      </w:pPr>
      <w:r>
        <w:t>Musique : Yohan Jacquier</w:t>
      </w:r>
    </w:p>
    <w:p w:rsidR="000711A8" w:rsidRDefault="000711A8" w:rsidP="000711A8">
      <w:pPr>
        <w:spacing w:after="0"/>
        <w:jc w:val="both"/>
      </w:pPr>
      <w:r>
        <w:t xml:space="preserve">Son : Thierry </w:t>
      </w:r>
      <w:proofErr w:type="spellStart"/>
      <w:r>
        <w:t>Simonot</w:t>
      </w:r>
      <w:proofErr w:type="spellEnd"/>
    </w:p>
    <w:p w:rsidR="000711A8" w:rsidRDefault="000711A8" w:rsidP="000711A8">
      <w:pPr>
        <w:spacing w:after="0"/>
        <w:jc w:val="both"/>
      </w:pPr>
      <w:r>
        <w:t xml:space="preserve">Costumes : Eléonore </w:t>
      </w:r>
      <w:proofErr w:type="spellStart"/>
      <w:r>
        <w:t>Cassaigneau</w:t>
      </w:r>
      <w:proofErr w:type="spellEnd"/>
    </w:p>
    <w:p w:rsidR="000711A8" w:rsidRDefault="000711A8" w:rsidP="000711A8">
      <w:pPr>
        <w:spacing w:after="0"/>
        <w:jc w:val="both"/>
      </w:pPr>
      <w:r>
        <w:t>Scénographie : Cie STT</w:t>
      </w:r>
    </w:p>
    <w:p w:rsidR="000711A8" w:rsidRDefault="000711A8" w:rsidP="000711A8">
      <w:pPr>
        <w:spacing w:after="0"/>
        <w:jc w:val="both"/>
      </w:pPr>
      <w:r>
        <w:t>Direction technique : Matthieu Baumann</w:t>
      </w:r>
    </w:p>
    <w:p w:rsidR="000711A8" w:rsidRDefault="000711A8" w:rsidP="000711A8">
      <w:pPr>
        <w:spacing w:after="0"/>
        <w:jc w:val="both"/>
      </w:pPr>
      <w:r>
        <w:t xml:space="preserve">Assistant : Clément </w:t>
      </w:r>
      <w:proofErr w:type="spellStart"/>
      <w:r>
        <w:t>Fressonnet</w:t>
      </w:r>
      <w:proofErr w:type="spellEnd"/>
    </w:p>
    <w:p w:rsidR="000711A8" w:rsidRDefault="000711A8" w:rsidP="000711A8">
      <w:pPr>
        <w:spacing w:after="0"/>
        <w:jc w:val="both"/>
      </w:pPr>
      <w:r>
        <w:t xml:space="preserve">Administration : Johanne </w:t>
      </w:r>
      <w:proofErr w:type="spellStart"/>
      <w:r>
        <w:t>Pigelet</w:t>
      </w:r>
      <w:proofErr w:type="spellEnd"/>
    </w:p>
    <w:p w:rsidR="000711A8" w:rsidRDefault="000711A8" w:rsidP="000711A8">
      <w:pPr>
        <w:spacing w:after="0"/>
        <w:jc w:val="both"/>
      </w:pPr>
      <w:r>
        <w:t>Direction Cie STT : Bénédicte Brunet</w:t>
      </w:r>
    </w:p>
    <w:p w:rsidR="000711A8" w:rsidRDefault="000711A8" w:rsidP="000711A8">
      <w:pPr>
        <w:spacing w:after="0"/>
        <w:jc w:val="both"/>
      </w:pPr>
      <w:r>
        <w:t xml:space="preserve">Diffusion : Barbara </w:t>
      </w:r>
      <w:proofErr w:type="spellStart"/>
      <w:r>
        <w:t>Ferraggioli</w:t>
      </w:r>
      <w:proofErr w:type="spellEnd"/>
    </w:p>
    <w:p w:rsidR="000711A8" w:rsidRDefault="000711A8" w:rsidP="000711A8">
      <w:pPr>
        <w:spacing w:after="0"/>
        <w:jc w:val="both"/>
      </w:pPr>
      <w:r>
        <w:t xml:space="preserve">Presse : Patricia Lopez et Carine </w:t>
      </w:r>
      <w:proofErr w:type="spellStart"/>
      <w:r>
        <w:t>Mangou</w:t>
      </w:r>
      <w:proofErr w:type="spellEnd"/>
    </w:p>
    <w:p w:rsidR="000711A8" w:rsidRDefault="000711A8" w:rsidP="000711A8">
      <w:pPr>
        <w:spacing w:after="0"/>
        <w:jc w:val="both"/>
      </w:pPr>
      <w:r>
        <w:t>Production : Cie STT</w:t>
      </w:r>
    </w:p>
    <w:p w:rsidR="000711A8" w:rsidRDefault="000711A8" w:rsidP="000711A8">
      <w:pPr>
        <w:spacing w:after="0"/>
        <w:jc w:val="both"/>
      </w:pPr>
    </w:p>
    <w:p w:rsidR="000711A8" w:rsidRDefault="000711A8" w:rsidP="000711A8">
      <w:pPr>
        <w:spacing w:after="0"/>
        <w:jc w:val="both"/>
      </w:pPr>
      <w:r>
        <w:t xml:space="preserve">Avec le soutien de : Fondation </w:t>
      </w:r>
      <w:proofErr w:type="spellStart"/>
      <w:r>
        <w:t>Meyrinoise</w:t>
      </w:r>
      <w:proofErr w:type="spellEnd"/>
      <w:r>
        <w:t xml:space="preserve"> du Casino, Loterie Romande, Ernst </w:t>
      </w:r>
      <w:proofErr w:type="spellStart"/>
      <w:r>
        <w:t>Göhner</w:t>
      </w:r>
      <w:proofErr w:type="spellEnd"/>
      <w:r>
        <w:t xml:space="preserve"> </w:t>
      </w:r>
      <w:proofErr w:type="spellStart"/>
      <w:r>
        <w:t>Stiftung</w:t>
      </w:r>
      <w:proofErr w:type="spellEnd"/>
      <w:r>
        <w:t>, École de la Comédie de Saint-Etienne / DIESE # Auvergne-Rhône-Alpes.</w:t>
      </w:r>
    </w:p>
    <w:p w:rsidR="000711A8" w:rsidRDefault="000711A8" w:rsidP="000711A8">
      <w:pPr>
        <w:spacing w:after="0"/>
        <w:jc w:val="both"/>
      </w:pPr>
    </w:p>
    <w:p w:rsidR="000711A8" w:rsidRDefault="000711A8" w:rsidP="000711A8">
      <w:pPr>
        <w:spacing w:after="0"/>
        <w:jc w:val="both"/>
      </w:pPr>
      <w:r>
        <w:t>La Compagnie est conventionnée avec les Villes de Lausanne, Genève et Meyrin et avec le Canton de Genève. Elle est associée à la MCB Bourges et Les Théâtres Aix/Marseille, et Artiste associé en résidence au Théâtre Forum Meyrin.</w:t>
      </w:r>
    </w:p>
    <w:p w:rsidR="000711A8" w:rsidRDefault="000711A8" w:rsidP="000711A8">
      <w:pPr>
        <w:spacing w:after="0"/>
        <w:jc w:val="both"/>
      </w:pPr>
    </w:p>
    <w:p w:rsidR="00242D9C" w:rsidRDefault="000711A8" w:rsidP="000711A8">
      <w:pPr>
        <w:spacing w:after="0"/>
        <w:jc w:val="both"/>
      </w:pPr>
      <w:r>
        <w:t xml:space="preserve">Les œuvres théâtrales d’Ingmar Bergman sont représentées en langue française par l’agence Drama - Suzanne </w:t>
      </w:r>
      <w:proofErr w:type="spellStart"/>
      <w:r>
        <w:t>Sarquier</w:t>
      </w:r>
      <w:proofErr w:type="spellEnd"/>
      <w:r>
        <w:t xml:space="preserve"> www.dramaparis.com en accord avec la Fondation Bergman www.ingmarbergman.se et l’agence Josef </w:t>
      </w:r>
      <w:proofErr w:type="spellStart"/>
      <w:r>
        <w:t>Weinberger</w:t>
      </w:r>
      <w:proofErr w:type="spellEnd"/>
      <w:r>
        <w:t xml:space="preserve"> Limited à Londres</w:t>
      </w:r>
    </w:p>
    <w:p w:rsidR="000711A8" w:rsidRDefault="000711A8" w:rsidP="000711A8">
      <w:pPr>
        <w:spacing w:after="0"/>
        <w:jc w:val="both"/>
      </w:pPr>
    </w:p>
    <w:p w:rsidR="000711A8" w:rsidRDefault="000711A8" w:rsidP="000711A8">
      <w:pPr>
        <w:spacing w:after="0"/>
        <w:jc w:val="both"/>
      </w:pPr>
    </w:p>
    <w:sectPr w:rsidR="000711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1A8"/>
    <w:rsid w:val="000711A8"/>
    <w:rsid w:val="00242D9C"/>
    <w:rsid w:val="00281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24E7A"/>
  <w15:chartTrackingRefBased/>
  <w15:docId w15:val="{6D36A460-8E47-48A1-A7FF-A1ABB136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2818F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818FD"/>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2818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2818FD"/>
    <w:rPr>
      <w:i/>
      <w:iCs/>
    </w:rPr>
  </w:style>
  <w:style w:type="character" w:styleId="lev">
    <w:name w:val="Strong"/>
    <w:basedOn w:val="Policepardfaut"/>
    <w:uiPriority w:val="22"/>
    <w:qFormat/>
    <w:rsid w:val="002818FD"/>
    <w:rPr>
      <w:b/>
      <w:bCs/>
    </w:rPr>
  </w:style>
  <w:style w:type="character" w:styleId="Lienhypertexte">
    <w:name w:val="Hyperlink"/>
    <w:basedOn w:val="Policepardfaut"/>
    <w:uiPriority w:val="99"/>
    <w:semiHidden/>
    <w:unhideWhenUsed/>
    <w:rsid w:val="002818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226596">
      <w:bodyDiv w:val="1"/>
      <w:marLeft w:val="0"/>
      <w:marRight w:val="0"/>
      <w:marTop w:val="0"/>
      <w:marBottom w:val="0"/>
      <w:divBdr>
        <w:top w:val="none" w:sz="0" w:space="0" w:color="auto"/>
        <w:left w:val="none" w:sz="0" w:space="0" w:color="auto"/>
        <w:bottom w:val="none" w:sz="0" w:space="0" w:color="auto"/>
        <w:right w:val="none" w:sz="0" w:space="0" w:color="auto"/>
      </w:divBdr>
      <w:divsChild>
        <w:div w:id="385302382">
          <w:marLeft w:val="0"/>
          <w:marRight w:val="0"/>
          <w:marTop w:val="0"/>
          <w:marBottom w:val="0"/>
          <w:divBdr>
            <w:top w:val="none" w:sz="0" w:space="0" w:color="auto"/>
            <w:left w:val="none" w:sz="0" w:space="0" w:color="auto"/>
            <w:bottom w:val="none" w:sz="0" w:space="0" w:color="auto"/>
            <w:right w:val="none" w:sz="0" w:space="0" w:color="auto"/>
          </w:divBdr>
        </w:div>
        <w:div w:id="1894462720">
          <w:marLeft w:val="0"/>
          <w:marRight w:val="0"/>
          <w:marTop w:val="0"/>
          <w:marBottom w:val="0"/>
          <w:divBdr>
            <w:top w:val="none" w:sz="0" w:space="0" w:color="auto"/>
            <w:left w:val="none" w:sz="0" w:space="0" w:color="auto"/>
            <w:bottom w:val="none" w:sz="0" w:space="0" w:color="auto"/>
            <w:right w:val="none" w:sz="0" w:space="0" w:color="auto"/>
          </w:divBdr>
        </w:div>
      </w:divsChild>
    </w:div>
    <w:div w:id="2128114515">
      <w:bodyDiv w:val="1"/>
      <w:marLeft w:val="0"/>
      <w:marRight w:val="0"/>
      <w:marTop w:val="0"/>
      <w:marBottom w:val="0"/>
      <w:divBdr>
        <w:top w:val="none" w:sz="0" w:space="0" w:color="auto"/>
        <w:left w:val="none" w:sz="0" w:space="0" w:color="auto"/>
        <w:bottom w:val="none" w:sz="0" w:space="0" w:color="auto"/>
        <w:right w:val="none" w:sz="0" w:space="0" w:color="auto"/>
      </w:divBdr>
      <w:divsChild>
        <w:div w:id="1690109070">
          <w:marLeft w:val="0"/>
          <w:marRight w:val="0"/>
          <w:marTop w:val="0"/>
          <w:marBottom w:val="150"/>
          <w:divBdr>
            <w:top w:val="none" w:sz="0" w:space="0" w:color="auto"/>
            <w:left w:val="none" w:sz="0" w:space="0" w:color="auto"/>
            <w:bottom w:val="none" w:sz="0" w:space="0" w:color="auto"/>
            <w:right w:val="none" w:sz="0" w:space="0" w:color="auto"/>
          </w:divBdr>
        </w:div>
        <w:div w:id="1221287652">
          <w:marLeft w:val="0"/>
          <w:marRight w:val="0"/>
          <w:marTop w:val="0"/>
          <w:marBottom w:val="150"/>
          <w:divBdr>
            <w:top w:val="none" w:sz="0" w:space="0" w:color="auto"/>
            <w:left w:val="none" w:sz="0" w:space="0" w:color="auto"/>
            <w:bottom w:val="none" w:sz="0" w:space="0" w:color="auto"/>
            <w:right w:val="none" w:sz="0" w:space="0" w:color="auto"/>
          </w:divBdr>
        </w:div>
        <w:div w:id="1971670150">
          <w:marLeft w:val="0"/>
          <w:marRight w:val="0"/>
          <w:marTop w:val="0"/>
          <w:marBottom w:val="150"/>
          <w:divBdr>
            <w:top w:val="none" w:sz="0" w:space="0" w:color="auto"/>
            <w:left w:val="none" w:sz="0" w:space="0" w:color="auto"/>
            <w:bottom w:val="none" w:sz="0" w:space="0" w:color="auto"/>
            <w:right w:val="none" w:sz="0" w:space="0" w:color="auto"/>
          </w:divBdr>
        </w:div>
        <w:div w:id="2075737092">
          <w:marLeft w:val="0"/>
          <w:marRight w:val="0"/>
          <w:marTop w:val="0"/>
          <w:marBottom w:val="150"/>
          <w:divBdr>
            <w:top w:val="none" w:sz="0" w:space="0" w:color="auto"/>
            <w:left w:val="none" w:sz="0" w:space="0" w:color="auto"/>
            <w:bottom w:val="none" w:sz="0" w:space="0" w:color="auto"/>
            <w:right w:val="none" w:sz="0" w:space="0" w:color="auto"/>
          </w:divBdr>
          <w:divsChild>
            <w:div w:id="931006745">
              <w:marLeft w:val="0"/>
              <w:marRight w:val="0"/>
              <w:marTop w:val="600"/>
              <w:marBottom w:val="450"/>
              <w:divBdr>
                <w:top w:val="none" w:sz="0" w:space="0" w:color="auto"/>
                <w:left w:val="none" w:sz="0" w:space="0" w:color="auto"/>
                <w:bottom w:val="none" w:sz="0" w:space="0" w:color="auto"/>
                <w:right w:val="none" w:sz="0" w:space="0" w:color="auto"/>
              </w:divBdr>
              <w:divsChild>
                <w:div w:id="15954751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eatre.caen.fr/spectacle/laterna-magic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742</Words>
  <Characters>4085</Characters>
  <Application>Microsoft Office Word</Application>
  <DocSecurity>0</DocSecurity>
  <Lines>34</Lines>
  <Paragraphs>9</Paragraphs>
  <ScaleCrop>false</ScaleCrop>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Remy CARRAS</dc:creator>
  <cp:keywords/>
  <dc:description/>
  <cp:lastModifiedBy>Stagiaire BOREALES</cp:lastModifiedBy>
  <cp:revision>2</cp:revision>
  <dcterms:created xsi:type="dcterms:W3CDTF">2020-01-14T13:51:00Z</dcterms:created>
  <dcterms:modified xsi:type="dcterms:W3CDTF">2020-08-19T14:32:00Z</dcterms:modified>
</cp:coreProperties>
</file>